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4188" w:rsidRDefault="00910B03" w:rsidP="009641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88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для 5-6 классов</w:t>
      </w:r>
    </w:p>
    <w:p w:rsidR="00910B03" w:rsidRPr="00B170AB" w:rsidRDefault="00910B03" w:rsidP="00964188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170AB">
        <w:rPr>
          <w:rFonts w:ascii="Times New Roman" w:hAnsi="Times New Roman" w:cs="Times New Roman"/>
          <w:sz w:val="21"/>
          <w:szCs w:val="21"/>
        </w:rPr>
        <w:t xml:space="preserve">(прямой шрифт – необходимый уровень для 5-6 классов, </w:t>
      </w:r>
      <w:r w:rsidRPr="00B170AB">
        <w:rPr>
          <w:rFonts w:ascii="Times New Roman" w:hAnsi="Times New Roman" w:cs="Times New Roman"/>
          <w:i/>
          <w:sz w:val="21"/>
          <w:szCs w:val="21"/>
        </w:rPr>
        <w:t xml:space="preserve">курсив – повышенный уровень для 5-6 классов, </w:t>
      </w:r>
      <w:r w:rsidRPr="00B170AB">
        <w:rPr>
          <w:rFonts w:ascii="Times New Roman" w:hAnsi="Times New Roman" w:cs="Times New Roman"/>
          <w:sz w:val="21"/>
          <w:szCs w:val="21"/>
        </w:rPr>
        <w:t xml:space="preserve"> или необходимый уровень для 7-9 классов)</w:t>
      </w:r>
    </w:p>
    <w:p w:rsidR="00910B03" w:rsidRPr="00B170AB" w:rsidRDefault="00910B03" w:rsidP="00964188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170AB">
        <w:rPr>
          <w:rFonts w:ascii="Times New Roman" w:hAnsi="Times New Roman" w:cs="Times New Roman"/>
          <w:sz w:val="21"/>
          <w:szCs w:val="21"/>
        </w:rPr>
        <w:t>Используется для анализа уроков, параграфов учебника, опыта работы педагога и т.д.</w:t>
      </w:r>
      <w:r w:rsidR="008C4E74">
        <w:rPr>
          <w:rFonts w:ascii="Times New Roman" w:hAnsi="Times New Roman" w:cs="Times New Roman"/>
          <w:sz w:val="21"/>
          <w:szCs w:val="21"/>
        </w:rPr>
        <w:t xml:space="preserve"> Способы фиксации</w:t>
      </w:r>
      <w:proofErr w:type="gramStart"/>
      <w:r w:rsidR="008C4E74">
        <w:rPr>
          <w:rFonts w:ascii="Times New Roman" w:hAnsi="Times New Roman" w:cs="Times New Roman"/>
          <w:sz w:val="21"/>
          <w:szCs w:val="21"/>
        </w:rPr>
        <w:t>: +/-, «</w:t>
      </w:r>
      <w:proofErr w:type="gramEnd"/>
      <w:r w:rsidR="008C4E74">
        <w:rPr>
          <w:rFonts w:ascii="Times New Roman" w:hAnsi="Times New Roman" w:cs="Times New Roman"/>
          <w:sz w:val="21"/>
          <w:szCs w:val="21"/>
        </w:rPr>
        <w:t>часто/редко» ключевые слова эпизодов и т.п.</w:t>
      </w:r>
    </w:p>
    <w:p w:rsidR="00910B03" w:rsidRPr="00B170AB" w:rsidRDefault="00910B03" w:rsidP="00910B03">
      <w:pPr>
        <w:pStyle w:val="a3"/>
        <w:tabs>
          <w:tab w:val="left" w:pos="1485"/>
          <w:tab w:val="left" w:pos="12225"/>
        </w:tabs>
        <w:rPr>
          <w:rFonts w:ascii="Times New Roman" w:hAnsi="Times New Roman" w:cs="Times New Roman"/>
          <w:sz w:val="21"/>
          <w:szCs w:val="21"/>
        </w:rPr>
      </w:pPr>
      <w:r w:rsidRPr="00B170AB">
        <w:rPr>
          <w:rFonts w:ascii="Times New Roman" w:hAnsi="Times New Roman" w:cs="Times New Roman"/>
          <w:sz w:val="21"/>
          <w:szCs w:val="21"/>
        </w:rPr>
        <w:tab/>
      </w:r>
      <w:r w:rsidRPr="00B170AB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a4"/>
        <w:tblW w:w="15714" w:type="dxa"/>
        <w:tblLayout w:type="fixed"/>
        <w:tblLook w:val="04A0"/>
      </w:tblPr>
      <w:tblGrid>
        <w:gridCol w:w="1242"/>
        <w:gridCol w:w="12920"/>
        <w:gridCol w:w="1552"/>
      </w:tblGrid>
      <w:tr w:rsidR="00910B03" w:rsidRPr="00B170AB" w:rsidTr="00DD03B0">
        <w:tc>
          <w:tcPr>
            <w:tcW w:w="14162" w:type="dxa"/>
            <w:gridSpan w:val="2"/>
          </w:tcPr>
          <w:p w:rsidR="00910B03" w:rsidRPr="00B170AB" w:rsidRDefault="00910B03" w:rsidP="00910B03">
            <w:pPr>
              <w:pStyle w:val="a3"/>
              <w:tabs>
                <w:tab w:val="left" w:pos="1485"/>
                <w:tab w:val="left" w:pos="1222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Универсальные учебные действия</w:t>
            </w:r>
          </w:p>
        </w:tc>
        <w:tc>
          <w:tcPr>
            <w:tcW w:w="1552" w:type="dxa"/>
          </w:tcPr>
          <w:p w:rsidR="00910B03" w:rsidRPr="00B170AB" w:rsidRDefault="00910B03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 w:val="restart"/>
            <w:textDirection w:val="btLr"/>
            <w:vAlign w:val="center"/>
          </w:tcPr>
          <w:p w:rsidR="00964188" w:rsidRPr="008C4E74" w:rsidRDefault="00964188" w:rsidP="00964188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Находить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(в учебниках и других источниках,  в  т.ч. используя ИКТ)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достоверную информацию,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необходимую для решения учебных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жизненных задач.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Владеть смысловым чтением –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вычитывать фактическую, </w:t>
            </w:r>
            <w:proofErr w:type="spellStart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подтекстовую</w:t>
            </w:r>
            <w:proofErr w:type="spellEnd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, концептуальную информацию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выбирать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и использовать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разные виды чтения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(в т. ч. просмотровое, ознакомительное, изучающее)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Анализировать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 в т.ч. выделять главное, разделять на части) и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обобщать</w:t>
            </w:r>
            <w:proofErr w:type="gramStart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,</w:t>
            </w:r>
            <w:proofErr w:type="gramEnd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доказывать, делать выводы, определять понятия;</w:t>
            </w:r>
          </w:p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Строить логически обоснованные рассуждения – на простом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сложном уровне.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Классифицировать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(группировать, устанавливать иерархию) по заданным или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выбранным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основаниям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Сравнивать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объекты по заданным или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определённым  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критериям  (в т.ч. используя ИКТ)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Устанавливать причинно-следственные связи –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на простом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сложном уровне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Устанавливать аналогии (создавать модели объектов)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для понимания закономерностей,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использовать их в решении задач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gramStart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Представлять информацию в разных формах 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(рисунок, текст, таблица, план,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схема, тезисы)</w:t>
            </w:r>
            <w:proofErr w:type="gramEnd"/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 w:val="restart"/>
            <w:textDirection w:val="btLr"/>
            <w:vAlign w:val="center"/>
          </w:tcPr>
          <w:p w:rsidR="00D611A4" w:rsidRPr="008C4E74" w:rsidRDefault="00D611A4" w:rsidP="00D611A4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РЕГУЛЯ-</w:t>
            </w:r>
          </w:p>
          <w:p w:rsidR="00D611A4" w:rsidRPr="008C4E74" w:rsidRDefault="00D611A4" w:rsidP="00D611A4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ТИВНЫЕ</w:t>
            </w: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Определять цель, проблему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 деятельности: учебной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жизненно-практической (в т.ч. в  своих проектах)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Выдвигать версии,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выбирать средства достижения цели в группе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индивидуально.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C85400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Планировать деятельность 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 учебной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жизненной ситуации (в т.ч. проект),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используя ИКТ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C85400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Работать по плану, сверяясь с целью,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находить и исправлять ошибки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, в т.ч.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используя ИКТ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Оценивать степень и способы достижения цели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 учебных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жизненных  ситуациях, самостоятельно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исправлять ошибки.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 w:val="restart"/>
            <w:textDirection w:val="btLr"/>
          </w:tcPr>
          <w:p w:rsidR="00DD03B0" w:rsidRPr="008C4E74" w:rsidRDefault="00DD03B0" w:rsidP="00DD03B0">
            <w:pPr>
              <w:pStyle w:val="a3"/>
              <w:tabs>
                <w:tab w:val="left" w:pos="1485"/>
                <w:tab w:val="left" w:pos="12225"/>
              </w:tabs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DD03B0" w:rsidRPr="008C4E74" w:rsidRDefault="00DD03B0" w:rsidP="00DD03B0">
            <w:pPr>
              <w:ind w:left="113" w:right="113"/>
              <w:rPr>
                <w:b/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Излагать своё мнение </w:t>
            </w:r>
            <w:proofErr w:type="gramStart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 </w:t>
            </w:r>
            <w:proofErr w:type="gramEnd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 монологе, диалоге, </w:t>
            </w:r>
            <w:proofErr w:type="spellStart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полилоге</w:t>
            </w:r>
            <w:proofErr w:type="spellEnd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), аргументируя его, подтверждая фактами,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выдвигая контраргументы в дискуссии.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Понимать позицию другого,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выраженную в явном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неявном </w:t>
            </w:r>
            <w:proofErr w:type="gramStart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виде</w:t>
            </w:r>
            <w:proofErr w:type="gramEnd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(в т.ч. вести диалог с автором текста).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gramStart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Различать в речи другого мнения, доказательства, факты;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гипотезы, аксиомы, догматы, теории.</w:t>
            </w:r>
            <w:proofErr w:type="gramEnd"/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Корректировать своё мнение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под воздействием контраргументов,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достойно признавать его ошибочность.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Создавать устные и письменные тексты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для решения разных задач общения – с  помощью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самостоятельно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Осознанно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использовать речевые средства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ситуацией общения и коммуникативной задачей.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Организовывать работу в паре, группе </w:t>
            </w:r>
            <w:proofErr w:type="gramStart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определять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цели,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роли, задавать вопросы, вырабатывать решения).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Преодолевать конфликты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– договариваться с людьми,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уметь взглянуть на ситуацию с позиции </w:t>
            </w:r>
            <w:proofErr w:type="gramStart"/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другого</w:t>
            </w:r>
            <w:proofErr w:type="gramEnd"/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Использовать ИКТ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как инструмент для достижения своих целей.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8C4E74">
        <w:tc>
          <w:tcPr>
            <w:tcW w:w="1242" w:type="dxa"/>
            <w:vMerge w:val="restart"/>
            <w:textDirection w:val="btLr"/>
            <w:vAlign w:val="center"/>
          </w:tcPr>
          <w:p w:rsidR="008C4E74" w:rsidRPr="008C4E74" w:rsidRDefault="008C4E74" w:rsidP="008C4E74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Аргументированно</w:t>
            </w:r>
            <w:proofErr w:type="spellEnd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оценивать свои и чужие поступки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в однозначных и неоднозначных ситуациях (в т.ч. учебных), опираясь на общечеловеческие нравственные ценности.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свои эмоции,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адекватно выражать и контролировать, понимать эмоциональное состояние других людей.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свои черты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характера, интересы, цели, позиции,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свой мировоззренческий выбор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и проявлять себя гражданином России в добрых словах и делах –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объяснять взаимные интересы, ценности, обязательства свои и своего общества, страны;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добровольно ограничивать себя ради пользы других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целостность мира и многообразия взглядов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на него,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вырабатывать свои мировоззренческие позиции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Вырабатывать уважительно-доброжелательное отношение </w:t>
            </w:r>
            <w:proofErr w:type="gramStart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к</w:t>
            </w:r>
            <w:proofErr w:type="gramEnd"/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непохожим на себя,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идти на взаимные уступки в разных ситуациях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Осваивать новые социальные роли и правила,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учиться </w:t>
            </w:r>
            <w:proofErr w:type="gramStart"/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критически</w:t>
            </w:r>
            <w:proofErr w:type="gramEnd"/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осмысливать их и свое поведение, справляться с агрессивностью и эгоизмом.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Выбирать, как поступить,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 т.ч. в неоднозначных ситуациях, (моральные проблемы)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 отвечать за свой выбор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</w:tbl>
    <w:p w:rsidR="00910B03" w:rsidRPr="00B170AB" w:rsidRDefault="00910B03" w:rsidP="008C4E74">
      <w:pPr>
        <w:pStyle w:val="a3"/>
        <w:tabs>
          <w:tab w:val="left" w:pos="1485"/>
          <w:tab w:val="left" w:pos="12225"/>
        </w:tabs>
        <w:rPr>
          <w:sz w:val="21"/>
          <w:szCs w:val="21"/>
        </w:rPr>
      </w:pPr>
    </w:p>
    <w:sectPr w:rsidR="00910B03" w:rsidRPr="00B170AB" w:rsidSect="00B170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B03"/>
    <w:rsid w:val="0016524E"/>
    <w:rsid w:val="008C4E74"/>
    <w:rsid w:val="00910B03"/>
    <w:rsid w:val="00964188"/>
    <w:rsid w:val="00A5599F"/>
    <w:rsid w:val="00B170AB"/>
    <w:rsid w:val="00D611A4"/>
    <w:rsid w:val="00D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B03"/>
    <w:pPr>
      <w:spacing w:after="0" w:line="240" w:lineRule="auto"/>
    </w:pPr>
  </w:style>
  <w:style w:type="table" w:styleId="a4">
    <w:name w:val="Table Grid"/>
    <w:basedOn w:val="a1"/>
    <w:uiPriority w:val="59"/>
    <w:rsid w:val="00910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2014-11-24T12:18:00Z</dcterms:created>
  <dcterms:modified xsi:type="dcterms:W3CDTF">2014-11-24T14:18:00Z</dcterms:modified>
</cp:coreProperties>
</file>